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Frances A. Kautz</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Frances A. Kautz, 82, mother of Susan F. Hawkins of Danbury, died at the Danbury Hospital on Tuesday morning.</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 Danbury resident for the past two and a half years, she had lived in Cheshire and Prospect, prior to moving here. In addition to her daughter, with whom she resided, she is survived by a son, Stephen R. Kautz of Crossville, Tenn.; a sister, Eileen Taylor of Missouri; five grandsons; two great grandsons and several nieces and nephews.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Funeral services will be held on Saturday at 10 a.m. at the Central Christian Church in Danbury. Burial will follow in Center Cemetery, New Milford. Friends may call at the Green Funeral Home, 57 Main Street, Danbury on Friday evening from 6 to 8 p.m.</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Contributions may be made to the American Diabetes Foundation, 300 Research Parkway, Meriden, CT 06450. </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